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11E69" w14:textId="77777777" w:rsidR="00420C73" w:rsidRDefault="00F67C4E" w:rsidP="00042C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28782042" w14:textId="18ACEBE2" w:rsidR="00042C9E" w:rsidRDefault="00F67C4E" w:rsidP="00420C7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о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тч</w:t>
      </w:r>
      <w:r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 xml:space="preserve"> о выполнении муниципальной программы «Создание условий для обеспечения качественными услугами коммунального хозяйства населения </w:t>
      </w:r>
      <w:r w:rsidR="00420C7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Вяземск</w:t>
      </w:r>
      <w:r w:rsidR="00420C73"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0C7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округ» 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Смоленской области» за 202</w:t>
      </w:r>
      <w:r w:rsidR="00420C7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420C7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37A3B33" w14:textId="77777777" w:rsidR="00042C9E" w:rsidRDefault="00042C9E" w:rsidP="00042C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7697D" w14:textId="024E967B" w:rsidR="00042C9E" w:rsidRDefault="00042C9E" w:rsidP="006D34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420C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на реализацию муниципальной программы «</w:t>
      </w:r>
      <w:r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</w:t>
      </w:r>
      <w:r w:rsidR="00CF3035">
        <w:rPr>
          <w:rFonts w:ascii="Times New Roman" w:hAnsi="Times New Roman" w:cs="Times New Roman"/>
          <w:sz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</w:rPr>
        <w:t>Вяземск</w:t>
      </w:r>
      <w:r w:rsidR="00CF3035">
        <w:rPr>
          <w:rFonts w:ascii="Times New Roman" w:hAnsi="Times New Roman" w:cs="Times New Roman"/>
          <w:sz w:val="28"/>
        </w:rPr>
        <w:t>ий</w:t>
      </w:r>
      <w:r>
        <w:rPr>
          <w:rFonts w:ascii="Times New Roman" w:hAnsi="Times New Roman" w:cs="Times New Roman"/>
          <w:sz w:val="28"/>
        </w:rPr>
        <w:t xml:space="preserve"> </w:t>
      </w:r>
      <w:r w:rsidR="00420C73">
        <w:rPr>
          <w:rFonts w:ascii="Times New Roman" w:hAnsi="Times New Roman" w:cs="Times New Roman"/>
          <w:sz w:val="28"/>
        </w:rPr>
        <w:t>муниципальн</w:t>
      </w:r>
      <w:r w:rsidR="00CF3035">
        <w:rPr>
          <w:rFonts w:ascii="Times New Roman" w:hAnsi="Times New Roman" w:cs="Times New Roman"/>
          <w:sz w:val="28"/>
        </w:rPr>
        <w:t>ый</w:t>
      </w:r>
      <w:r w:rsidR="00420C73">
        <w:rPr>
          <w:rFonts w:ascii="Times New Roman" w:hAnsi="Times New Roman" w:cs="Times New Roman"/>
          <w:sz w:val="28"/>
        </w:rPr>
        <w:t xml:space="preserve"> округ</w:t>
      </w:r>
      <w:r w:rsidR="00CF3035">
        <w:rPr>
          <w:rFonts w:ascii="Times New Roman" w:hAnsi="Times New Roman" w:cs="Times New Roman"/>
          <w:sz w:val="28"/>
        </w:rPr>
        <w:t>»</w:t>
      </w:r>
      <w:r w:rsidR="00420C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из </w:t>
      </w:r>
      <w:r w:rsidR="006D34F5">
        <w:rPr>
          <w:rFonts w:ascii="Times New Roman" w:hAnsi="Times New Roman" w:cs="Times New Roman"/>
          <w:sz w:val="28"/>
          <w:szCs w:val="28"/>
        </w:rPr>
        <w:t xml:space="preserve">всех уровней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8714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апланировано</w:t>
      </w:r>
      <w:r w:rsidR="00B87148">
        <w:rPr>
          <w:rFonts w:ascii="Times New Roman" w:hAnsi="Times New Roman" w:cs="Times New Roman"/>
          <w:sz w:val="28"/>
          <w:szCs w:val="28"/>
        </w:rPr>
        <w:t xml:space="preserve"> </w:t>
      </w:r>
      <w:r w:rsidR="002648A1">
        <w:rPr>
          <w:rFonts w:ascii="Times New Roman" w:hAnsi="Times New Roman" w:cs="Times New Roman"/>
          <w:sz w:val="28"/>
          <w:szCs w:val="28"/>
        </w:rPr>
        <w:t>70 812,58</w:t>
      </w:r>
      <w:r w:rsidR="00B87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14:paraId="4C669B01" w14:textId="151D63E0" w:rsidR="00042C9E" w:rsidRDefault="00042C9E" w:rsidP="00042C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Администратором и исполнителем муниципальной программы является отдел строительства и целевых программ Администрации муниципального образования «Вяземский </w:t>
      </w:r>
      <w:r w:rsidR="002648A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области.</w:t>
      </w:r>
    </w:p>
    <w:p w14:paraId="175550DB" w14:textId="57EB2969" w:rsidR="00042C9E" w:rsidRDefault="00042C9E" w:rsidP="00042C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осуществлены расходы на реализацию</w:t>
      </w:r>
      <w:r w:rsidR="00264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 мероприятий:</w:t>
      </w:r>
    </w:p>
    <w:p w14:paraId="7C214A7B" w14:textId="6A2286E5" w:rsidR="003F4BD1" w:rsidRDefault="00042C9E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F4BD1">
        <w:rPr>
          <w:rFonts w:ascii="Times New Roman" w:hAnsi="Times New Roman" w:cs="Times New Roman"/>
          <w:sz w:val="28"/>
          <w:szCs w:val="28"/>
        </w:rPr>
        <w:t xml:space="preserve">.  </w:t>
      </w:r>
      <w:r w:rsidR="00420C73">
        <w:rPr>
          <w:rFonts w:ascii="Times New Roman" w:hAnsi="Times New Roman" w:cs="Times New Roman"/>
          <w:sz w:val="28"/>
          <w:szCs w:val="28"/>
        </w:rPr>
        <w:t xml:space="preserve">Региональный проект 1. Модернизация коммунальной инфраструктуры 35 482,83 тыс. </w:t>
      </w:r>
      <w:r w:rsidR="003F4BD1">
        <w:rPr>
          <w:rFonts w:ascii="Times New Roman" w:hAnsi="Times New Roman" w:cs="Times New Roman"/>
          <w:sz w:val="28"/>
          <w:szCs w:val="28"/>
        </w:rPr>
        <w:t>рублей:</w:t>
      </w:r>
    </w:p>
    <w:p w14:paraId="5C462DBB" w14:textId="445D1080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1C80">
        <w:rPr>
          <w:rFonts w:ascii="Times New Roman" w:hAnsi="Times New Roman" w:cs="Times New Roman"/>
          <w:sz w:val="28"/>
          <w:szCs w:val="28"/>
        </w:rPr>
        <w:t xml:space="preserve">капитальный ремонт сетей теплоснабжения в дер. Кайдаково Вяземского района Смоленской области </w:t>
      </w:r>
      <w:r w:rsidR="005F7AAB">
        <w:rPr>
          <w:rFonts w:ascii="Times New Roman" w:hAnsi="Times New Roman" w:cs="Times New Roman"/>
          <w:sz w:val="28"/>
          <w:szCs w:val="28"/>
        </w:rPr>
        <w:t>–</w:t>
      </w:r>
      <w:r w:rsidR="000A1C80">
        <w:rPr>
          <w:rFonts w:ascii="Times New Roman" w:hAnsi="Times New Roman" w:cs="Times New Roman"/>
          <w:sz w:val="28"/>
          <w:szCs w:val="28"/>
        </w:rPr>
        <w:t xml:space="preserve"> </w:t>
      </w:r>
      <w:r w:rsidR="005F7AAB">
        <w:rPr>
          <w:rFonts w:ascii="Times New Roman" w:hAnsi="Times New Roman" w:cs="Times New Roman"/>
          <w:sz w:val="28"/>
          <w:szCs w:val="28"/>
        </w:rPr>
        <w:t>28 926,27 тыс. рублей</w:t>
      </w:r>
    </w:p>
    <w:p w14:paraId="0745A28C" w14:textId="2155FD66" w:rsidR="000A1C80" w:rsidRDefault="003F4BD1" w:rsidP="003F4B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1C80">
        <w:rPr>
          <w:rFonts w:ascii="Times New Roman" w:hAnsi="Times New Roman" w:cs="Times New Roman"/>
          <w:sz w:val="28"/>
          <w:szCs w:val="28"/>
        </w:rPr>
        <w:t>капитальный ремонт сети водоснабжения в с. Туманово Вяземского района Смоленской области</w:t>
      </w:r>
      <w:r w:rsidR="005F7AAB">
        <w:rPr>
          <w:rFonts w:ascii="Times New Roman" w:hAnsi="Times New Roman" w:cs="Times New Roman"/>
          <w:sz w:val="28"/>
          <w:szCs w:val="28"/>
        </w:rPr>
        <w:t xml:space="preserve"> – 6 556,51 тыс. рублей</w:t>
      </w:r>
      <w:r w:rsidR="000A1C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528C73" w14:textId="57F559DF" w:rsidR="00536393" w:rsidRDefault="00536393" w:rsidP="003F4B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</w:rPr>
        <w:t>Создание условий для обеспечения качественными услугами коммунального хозяйства населения Вяземского муниципального округа Смоленской области по водоснабжению и водоотведению в сумме – 10 907,42 тыс. рублей</w:t>
      </w:r>
      <w:r w:rsidR="00B327AC">
        <w:rPr>
          <w:rFonts w:ascii="Times New Roman" w:hAnsi="Times New Roman" w:cs="Times New Roman"/>
          <w:sz w:val="28"/>
        </w:rPr>
        <w:t>:</w:t>
      </w:r>
    </w:p>
    <w:p w14:paraId="0B553D32" w14:textId="59928796" w:rsidR="003F4BD1" w:rsidRDefault="00B327AC" w:rsidP="00B327A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r w:rsidR="00536393">
        <w:rPr>
          <w:rFonts w:ascii="Times New Roman" w:hAnsi="Times New Roman" w:cs="Times New Roman"/>
          <w:sz w:val="28"/>
        </w:rPr>
        <w:t xml:space="preserve"> </w:t>
      </w:r>
      <w:r w:rsidR="003F4BD1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профилактических мероприятий на сетях противопожарного водоснабжения Вяземского </w:t>
      </w:r>
      <w:r w:rsidR="006741C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648A1">
        <w:rPr>
          <w:rFonts w:ascii="Times New Roman" w:hAnsi="Times New Roman" w:cs="Times New Roman"/>
          <w:sz w:val="28"/>
          <w:szCs w:val="28"/>
        </w:rPr>
        <w:t xml:space="preserve"> (замена пожарных гидрантов)</w:t>
      </w:r>
      <w:r w:rsidR="003F4BD1">
        <w:rPr>
          <w:rFonts w:ascii="Times New Roman" w:hAnsi="Times New Roman" w:cs="Times New Roman"/>
          <w:sz w:val="28"/>
          <w:szCs w:val="28"/>
        </w:rPr>
        <w:t xml:space="preserve"> – </w:t>
      </w:r>
      <w:r w:rsidR="005F7AAB">
        <w:rPr>
          <w:rFonts w:ascii="Times New Roman" w:hAnsi="Times New Roman" w:cs="Times New Roman"/>
          <w:sz w:val="28"/>
          <w:szCs w:val="28"/>
        </w:rPr>
        <w:t>53,</w:t>
      </w:r>
      <w:r w:rsidR="002648A1">
        <w:rPr>
          <w:rFonts w:ascii="Times New Roman" w:hAnsi="Times New Roman" w:cs="Times New Roman"/>
          <w:sz w:val="28"/>
          <w:szCs w:val="28"/>
        </w:rPr>
        <w:t xml:space="preserve"> </w:t>
      </w:r>
      <w:r w:rsidR="005F7AAB">
        <w:rPr>
          <w:rFonts w:ascii="Times New Roman" w:hAnsi="Times New Roman" w:cs="Times New Roman"/>
          <w:sz w:val="28"/>
          <w:szCs w:val="28"/>
        </w:rPr>
        <w:t>6</w:t>
      </w:r>
      <w:r w:rsidR="002648A1">
        <w:rPr>
          <w:rFonts w:ascii="Times New Roman" w:hAnsi="Times New Roman" w:cs="Times New Roman"/>
          <w:sz w:val="28"/>
          <w:szCs w:val="28"/>
        </w:rPr>
        <w:t>2</w:t>
      </w:r>
      <w:r w:rsidR="005F7AAB">
        <w:rPr>
          <w:rFonts w:ascii="Times New Roman" w:hAnsi="Times New Roman" w:cs="Times New Roman"/>
          <w:sz w:val="28"/>
          <w:szCs w:val="28"/>
        </w:rPr>
        <w:t xml:space="preserve"> </w:t>
      </w:r>
      <w:r w:rsidR="003F4BD1">
        <w:rPr>
          <w:rFonts w:ascii="Times New Roman" w:hAnsi="Times New Roman" w:cs="Times New Roman"/>
          <w:sz w:val="28"/>
          <w:szCs w:val="28"/>
        </w:rPr>
        <w:t>тыс. рублей</w:t>
      </w:r>
      <w:r w:rsidR="003F4BD1" w:rsidRPr="00E250EC">
        <w:rPr>
          <w:rFonts w:ascii="Times New Roman" w:hAnsi="Times New Roman"/>
          <w:sz w:val="28"/>
          <w:szCs w:val="28"/>
        </w:rPr>
        <w:t xml:space="preserve"> </w:t>
      </w:r>
    </w:p>
    <w:p w14:paraId="60196DF8" w14:textId="5EA34B2B" w:rsidR="003F4BD1" w:rsidRDefault="003F4BD1" w:rsidP="003F4B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расходы по содержанию объектов водоснабжения и водоотведения, находящихся в собственности Вяземского </w:t>
      </w:r>
      <w:r w:rsidR="002648A1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5F7AAB">
        <w:rPr>
          <w:rFonts w:ascii="Times New Roman" w:hAnsi="Times New Roman"/>
          <w:sz w:val="28"/>
          <w:szCs w:val="28"/>
        </w:rPr>
        <w:t>893,14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14:paraId="4A9CB5E2" w14:textId="24FD72C2" w:rsidR="003F4BD1" w:rsidRDefault="000A1C80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7AAB">
        <w:rPr>
          <w:rFonts w:ascii="Times New Roman" w:hAnsi="Times New Roman" w:cs="Times New Roman"/>
          <w:sz w:val="28"/>
          <w:szCs w:val="28"/>
        </w:rPr>
        <w:t>капвложения в объекты муниципальной собственности (изготовление технической документации) – 55,0 тыс. рублей</w:t>
      </w:r>
    </w:p>
    <w:p w14:paraId="737C835C" w14:textId="16624E38" w:rsidR="005F7AAB" w:rsidRDefault="005F7AAB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 муниципальному предприятию для компенсации затрат на содержание и ремонт объектов водоснабжения и водоотведения – 8 747,88 тыс. рублей</w:t>
      </w:r>
    </w:p>
    <w:p w14:paraId="6D88F180" w14:textId="147E9A62" w:rsidR="00B327AC" w:rsidRDefault="00B327AC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шахтных питьевых колодцев – 1158,0 тыс.рублей.</w:t>
      </w:r>
    </w:p>
    <w:p w14:paraId="3F0B8CB8" w14:textId="24ED0C8B" w:rsidR="00042C9E" w:rsidRDefault="003F4BD1" w:rsidP="00B327A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042C9E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</w:t>
      </w:r>
      <w:r w:rsidR="002648A1">
        <w:rPr>
          <w:rFonts w:ascii="Times New Roman" w:hAnsi="Times New Roman" w:cs="Times New Roman"/>
          <w:sz w:val="28"/>
        </w:rPr>
        <w:t xml:space="preserve">муниципального округа </w:t>
      </w:r>
      <w:r w:rsidR="00042C9E">
        <w:rPr>
          <w:rFonts w:ascii="Times New Roman" w:hAnsi="Times New Roman" w:cs="Times New Roman"/>
          <w:sz w:val="28"/>
        </w:rPr>
        <w:t xml:space="preserve">Смоленской области по газоснабжению в сумме </w:t>
      </w:r>
      <w:r w:rsidR="005F7AAB">
        <w:rPr>
          <w:rFonts w:ascii="Times New Roman" w:hAnsi="Times New Roman" w:cs="Times New Roman"/>
          <w:sz w:val="28"/>
        </w:rPr>
        <w:t>714,88</w:t>
      </w:r>
      <w:r w:rsidR="00042C9E" w:rsidRPr="008E2388">
        <w:rPr>
          <w:rFonts w:ascii="Times New Roman" w:hAnsi="Times New Roman" w:cs="Times New Roman"/>
          <w:b/>
          <w:bCs/>
          <w:sz w:val="28"/>
        </w:rPr>
        <w:t xml:space="preserve"> </w:t>
      </w:r>
      <w:r w:rsidR="00042C9E">
        <w:rPr>
          <w:rFonts w:ascii="Times New Roman" w:hAnsi="Times New Roman" w:cs="Times New Roman"/>
          <w:sz w:val="28"/>
        </w:rPr>
        <w:t>тыс. рублей:</w:t>
      </w:r>
    </w:p>
    <w:p w14:paraId="722A6644" w14:textId="51B68B1F" w:rsidR="00042C9E" w:rsidRDefault="00042C9E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расходы на содержание объектов газификации, находящихся в собственности Вяземского </w:t>
      </w:r>
      <w:r w:rsidR="002648A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F7AAB">
        <w:rPr>
          <w:rFonts w:ascii="Times New Roman" w:hAnsi="Times New Roman" w:cs="Times New Roman"/>
          <w:sz w:val="28"/>
          <w:szCs w:val="28"/>
        </w:rPr>
        <w:t>714,88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E2388">
        <w:rPr>
          <w:rFonts w:ascii="Times New Roman" w:hAnsi="Times New Roman" w:cs="Times New Roman"/>
          <w:sz w:val="28"/>
          <w:szCs w:val="28"/>
        </w:rPr>
        <w:t>;</w:t>
      </w:r>
    </w:p>
    <w:p w14:paraId="1A56E5C0" w14:textId="2CC662B5" w:rsidR="003F4BD1" w:rsidRDefault="00042C9E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="003F4BD1">
        <w:rPr>
          <w:rFonts w:ascii="Times New Roman" w:hAnsi="Times New Roman" w:cs="Times New Roman"/>
          <w:sz w:val="28"/>
        </w:rPr>
        <w:t xml:space="preserve">. </w:t>
      </w:r>
      <w:r w:rsidR="00C324D4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муниципального округа Смоленской области по </w:t>
      </w:r>
      <w:r w:rsidR="00C324D4">
        <w:rPr>
          <w:rFonts w:ascii="Times New Roman" w:hAnsi="Times New Roman" w:cs="Times New Roman"/>
          <w:sz w:val="28"/>
        </w:rPr>
        <w:lastRenderedPageBreak/>
        <w:t xml:space="preserve">теплоснабжению в сумме - </w:t>
      </w:r>
      <w:r w:rsidR="005F7AAB">
        <w:rPr>
          <w:rFonts w:ascii="Times New Roman" w:hAnsi="Times New Roman" w:cs="Times New Roman"/>
          <w:sz w:val="28"/>
        </w:rPr>
        <w:t xml:space="preserve">22 275,60 </w:t>
      </w:r>
      <w:r w:rsidR="003F4BD1">
        <w:rPr>
          <w:rFonts w:ascii="Times New Roman" w:hAnsi="Times New Roman" w:cs="Times New Roman"/>
          <w:sz w:val="28"/>
        </w:rPr>
        <w:t>тыс. рублей:</w:t>
      </w:r>
    </w:p>
    <w:p w14:paraId="12B8C893" w14:textId="77777777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Расходы произведены на модернизацию систем коммунальной инфраструктуры, в том числе:</w:t>
      </w:r>
    </w:p>
    <w:p w14:paraId="55F3705D" w14:textId="2721D210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капитальный ремонт сетей теплоснабжения в г. Вязьма Смоленской области (</w:t>
      </w:r>
      <w:r>
        <w:rPr>
          <w:rFonts w:ascii="Times New Roman" w:hAnsi="Times New Roman" w:cs="Times New Roman"/>
          <w:sz w:val="28"/>
          <w:lang w:val="en-US"/>
        </w:rPr>
        <w:t>I</w:t>
      </w:r>
      <w:r w:rsidR="005F7AAB"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 xml:space="preserve"> этап) – </w:t>
      </w:r>
      <w:r w:rsidR="005F7AAB" w:rsidRPr="005F7AAB">
        <w:rPr>
          <w:rFonts w:ascii="Times New Roman" w:hAnsi="Times New Roman" w:cs="Times New Roman"/>
          <w:sz w:val="28"/>
        </w:rPr>
        <w:t>19</w:t>
      </w:r>
      <w:r w:rsidR="005F7AAB">
        <w:rPr>
          <w:rFonts w:ascii="Times New Roman" w:hAnsi="Times New Roman" w:cs="Times New Roman"/>
          <w:sz w:val="28"/>
          <w:lang w:val="en-US"/>
        </w:rPr>
        <w:t> </w:t>
      </w:r>
      <w:r w:rsidR="005F7AAB" w:rsidRPr="005F7AAB">
        <w:rPr>
          <w:rFonts w:ascii="Times New Roman" w:hAnsi="Times New Roman" w:cs="Times New Roman"/>
          <w:sz w:val="28"/>
        </w:rPr>
        <w:t>600</w:t>
      </w:r>
      <w:r w:rsidR="005F7AAB">
        <w:rPr>
          <w:rFonts w:ascii="Times New Roman" w:hAnsi="Times New Roman" w:cs="Times New Roman"/>
          <w:sz w:val="28"/>
        </w:rPr>
        <w:t>,79</w:t>
      </w:r>
      <w:r>
        <w:rPr>
          <w:rFonts w:ascii="Times New Roman" w:hAnsi="Times New Roman" w:cs="Times New Roman"/>
          <w:sz w:val="28"/>
        </w:rPr>
        <w:t xml:space="preserve"> тыс. рублей</w:t>
      </w:r>
    </w:p>
    <w:p w14:paraId="772A8C21" w14:textId="5680D2BF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капитальный ремонт сетей </w:t>
      </w:r>
      <w:r w:rsidR="005F7AAB">
        <w:rPr>
          <w:rFonts w:ascii="Times New Roman" w:hAnsi="Times New Roman" w:cs="Times New Roman"/>
          <w:sz w:val="28"/>
        </w:rPr>
        <w:t xml:space="preserve">канализации </w:t>
      </w:r>
      <w:r>
        <w:rPr>
          <w:rFonts w:ascii="Times New Roman" w:hAnsi="Times New Roman" w:cs="Times New Roman"/>
          <w:sz w:val="28"/>
        </w:rPr>
        <w:t xml:space="preserve">в </w:t>
      </w:r>
      <w:r w:rsidR="005F7AAB">
        <w:rPr>
          <w:rFonts w:ascii="Times New Roman" w:hAnsi="Times New Roman" w:cs="Times New Roman"/>
          <w:sz w:val="28"/>
        </w:rPr>
        <w:t>дер. Новоникольское Тумановского сельского комитета – 2 497,81</w:t>
      </w:r>
      <w:r w:rsidR="002648A1">
        <w:rPr>
          <w:rFonts w:ascii="Times New Roman" w:hAnsi="Times New Roman" w:cs="Times New Roman"/>
          <w:sz w:val="28"/>
        </w:rPr>
        <w:t>тыс. рублей</w:t>
      </w:r>
      <w:r>
        <w:rPr>
          <w:rFonts w:ascii="Times New Roman" w:hAnsi="Times New Roman" w:cs="Times New Roman"/>
          <w:sz w:val="28"/>
        </w:rPr>
        <w:t xml:space="preserve"> </w:t>
      </w:r>
    </w:p>
    <w:p w14:paraId="4A017DB5" w14:textId="556B0905" w:rsidR="00042C9E" w:rsidRDefault="003F4BD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42C9E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</w:t>
      </w:r>
      <w:r w:rsidR="002648A1">
        <w:rPr>
          <w:rFonts w:ascii="Times New Roman" w:hAnsi="Times New Roman" w:cs="Times New Roman"/>
          <w:sz w:val="28"/>
        </w:rPr>
        <w:t xml:space="preserve">муниципального округа </w:t>
      </w:r>
      <w:r w:rsidR="00042C9E">
        <w:rPr>
          <w:rFonts w:ascii="Times New Roman" w:hAnsi="Times New Roman" w:cs="Times New Roman"/>
          <w:sz w:val="28"/>
        </w:rPr>
        <w:t xml:space="preserve">Смоленской области по электроснабжению в сумме </w:t>
      </w:r>
      <w:r w:rsidR="002547F4">
        <w:rPr>
          <w:rFonts w:ascii="Times New Roman" w:hAnsi="Times New Roman" w:cs="Times New Roman"/>
          <w:sz w:val="28"/>
        </w:rPr>
        <w:t>1</w:t>
      </w:r>
      <w:r w:rsidR="002648A1">
        <w:rPr>
          <w:rFonts w:ascii="Times New Roman" w:hAnsi="Times New Roman" w:cs="Times New Roman"/>
          <w:sz w:val="28"/>
        </w:rPr>
        <w:t> 002,</w:t>
      </w:r>
      <w:r w:rsidR="00C324D4">
        <w:rPr>
          <w:rFonts w:ascii="Times New Roman" w:hAnsi="Times New Roman" w:cs="Times New Roman"/>
          <w:sz w:val="28"/>
        </w:rPr>
        <w:t>76</w:t>
      </w:r>
      <w:r w:rsidR="002648A1">
        <w:rPr>
          <w:rFonts w:ascii="Times New Roman" w:hAnsi="Times New Roman" w:cs="Times New Roman"/>
          <w:sz w:val="28"/>
        </w:rPr>
        <w:t xml:space="preserve"> тыс</w:t>
      </w:r>
      <w:r w:rsidR="00042C9E">
        <w:rPr>
          <w:rFonts w:ascii="Times New Roman" w:hAnsi="Times New Roman" w:cs="Times New Roman"/>
          <w:sz w:val="28"/>
        </w:rPr>
        <w:t>. рублей:</w:t>
      </w:r>
    </w:p>
    <w:p w14:paraId="14362AAF" w14:textId="793DC705" w:rsidR="004F3DDE" w:rsidRDefault="004F3DDE" w:rsidP="004F3DDE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расходы на содержание объектов </w:t>
      </w:r>
      <w:r w:rsidR="00EC756E">
        <w:rPr>
          <w:rFonts w:ascii="Times New Roman" w:hAnsi="Times New Roman" w:cs="Times New Roman"/>
          <w:sz w:val="28"/>
          <w:szCs w:val="28"/>
        </w:rPr>
        <w:t>электроснабжения</w:t>
      </w:r>
      <w:r>
        <w:rPr>
          <w:rFonts w:ascii="Times New Roman" w:hAnsi="Times New Roman" w:cs="Times New Roman"/>
          <w:sz w:val="28"/>
          <w:szCs w:val="28"/>
        </w:rPr>
        <w:t>, находящихся в собственности Вяземского</w:t>
      </w:r>
      <w:r w:rsidR="002648A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648A1">
        <w:rPr>
          <w:rFonts w:ascii="Times New Roman" w:hAnsi="Times New Roman" w:cs="Times New Roman"/>
          <w:sz w:val="28"/>
          <w:szCs w:val="28"/>
        </w:rPr>
        <w:t>1 002,</w:t>
      </w:r>
      <w:r w:rsidR="00C324D4">
        <w:rPr>
          <w:rFonts w:ascii="Times New Roman" w:hAnsi="Times New Roman" w:cs="Times New Roman"/>
          <w:sz w:val="28"/>
          <w:szCs w:val="28"/>
        </w:rPr>
        <w:t xml:space="preserve">76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42B9C0DD" w14:textId="42E46149" w:rsidR="00042C9E" w:rsidRDefault="00042C9E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2648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всего израсходовано средств на реализацию муниципальной программы «</w:t>
      </w:r>
      <w:r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</w:t>
      </w:r>
      <w:r w:rsidR="002648A1">
        <w:rPr>
          <w:rFonts w:ascii="Times New Roman" w:hAnsi="Times New Roman" w:cs="Times New Roman"/>
          <w:sz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</w:rPr>
        <w:t>Вяземск</w:t>
      </w:r>
      <w:r w:rsidR="002648A1">
        <w:rPr>
          <w:rFonts w:ascii="Times New Roman" w:hAnsi="Times New Roman" w:cs="Times New Roman"/>
          <w:sz w:val="28"/>
        </w:rPr>
        <w:t>ий</w:t>
      </w:r>
      <w:r>
        <w:rPr>
          <w:rFonts w:ascii="Times New Roman" w:hAnsi="Times New Roman" w:cs="Times New Roman"/>
          <w:sz w:val="28"/>
        </w:rPr>
        <w:t xml:space="preserve"> </w:t>
      </w:r>
      <w:r w:rsidR="002648A1">
        <w:rPr>
          <w:rFonts w:ascii="Times New Roman" w:hAnsi="Times New Roman" w:cs="Times New Roman"/>
          <w:sz w:val="28"/>
        </w:rPr>
        <w:t xml:space="preserve">муниципальный округ» </w:t>
      </w:r>
      <w:r>
        <w:rPr>
          <w:rFonts w:ascii="Times New Roman" w:hAnsi="Times New Roman" w:cs="Times New Roman"/>
          <w:sz w:val="28"/>
        </w:rPr>
        <w:t>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CF3035">
        <w:rPr>
          <w:rFonts w:ascii="Times New Roman" w:hAnsi="Times New Roman" w:cs="Times New Roman"/>
          <w:sz w:val="28"/>
          <w:szCs w:val="28"/>
        </w:rPr>
        <w:t>70 383,44</w:t>
      </w:r>
      <w:r w:rsidR="00B87148" w:rsidRPr="006D34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69E41657" w14:textId="6C7C8892" w:rsidR="008D39B3" w:rsidRDefault="008D39B3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муниципальной программе</w:t>
      </w:r>
      <w:r w:rsidR="00CF3035">
        <w:rPr>
          <w:rFonts w:ascii="Times New Roman" w:hAnsi="Times New Roman" w:cs="Times New Roman"/>
          <w:sz w:val="28"/>
          <w:szCs w:val="28"/>
        </w:rPr>
        <w:t xml:space="preserve"> </w:t>
      </w:r>
      <w:r w:rsidR="007656AD">
        <w:rPr>
          <w:rFonts w:ascii="Times New Roman" w:hAnsi="Times New Roman" w:cs="Times New Roman"/>
          <w:sz w:val="28"/>
          <w:szCs w:val="28"/>
        </w:rPr>
        <w:t>запланированные мероприятия выполнены</w:t>
      </w:r>
      <w:r w:rsidR="00CF3035">
        <w:rPr>
          <w:rFonts w:ascii="Times New Roman" w:hAnsi="Times New Roman" w:cs="Times New Roman"/>
          <w:sz w:val="28"/>
          <w:szCs w:val="28"/>
        </w:rPr>
        <w:t>.</w:t>
      </w:r>
      <w:r w:rsidR="007656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B45EBE" w14:textId="5229B6B2" w:rsidR="004D4095" w:rsidRDefault="004D4095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CF3035">
        <w:rPr>
          <w:rFonts w:ascii="Times New Roman" w:hAnsi="Times New Roman" w:cs="Times New Roman"/>
          <w:sz w:val="28"/>
          <w:szCs w:val="28"/>
        </w:rPr>
        <w:t>модернизаци</w:t>
      </w:r>
      <w:r w:rsidR="00B327AC">
        <w:rPr>
          <w:rFonts w:ascii="Times New Roman" w:hAnsi="Times New Roman" w:cs="Times New Roman"/>
          <w:sz w:val="28"/>
          <w:szCs w:val="28"/>
        </w:rPr>
        <w:t>и</w:t>
      </w:r>
      <w:r w:rsidR="00CF3035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инфраструктуры, в рамках регионального проекта и за счёт средств фонда развития территорий</w:t>
      </w:r>
      <w:r w:rsidR="00B327AC">
        <w:rPr>
          <w:rFonts w:ascii="Times New Roman" w:hAnsi="Times New Roman" w:cs="Times New Roman"/>
          <w:sz w:val="28"/>
          <w:szCs w:val="28"/>
        </w:rPr>
        <w:t>,</w:t>
      </w:r>
      <w:r w:rsidR="00CF30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выполнены в полном объёме.</w:t>
      </w:r>
    </w:p>
    <w:p w14:paraId="6B28A697" w14:textId="77777777" w:rsidR="00042C9E" w:rsidRDefault="00042C9E" w:rsidP="00042C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8BD390" w14:textId="77777777" w:rsidR="00042C9E" w:rsidRDefault="00042C9E" w:rsidP="00042C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строительства</w:t>
      </w:r>
    </w:p>
    <w:p w14:paraId="5CBE3E71" w14:textId="0D99AE96" w:rsidR="00866387" w:rsidRDefault="00042C9E" w:rsidP="00042C9E">
      <w:r>
        <w:rPr>
          <w:rFonts w:ascii="Times New Roman" w:hAnsi="Times New Roman" w:cs="Times New Roman"/>
          <w:sz w:val="28"/>
          <w:szCs w:val="28"/>
        </w:rPr>
        <w:t xml:space="preserve">и целевых программ     </w:t>
      </w:r>
      <w:r w:rsidR="00B871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CF3035" w:rsidRPr="00CF3035">
        <w:rPr>
          <w:rFonts w:ascii="Times New Roman" w:hAnsi="Times New Roman" w:cs="Times New Roman"/>
          <w:b/>
          <w:bCs/>
          <w:sz w:val="28"/>
          <w:szCs w:val="28"/>
        </w:rPr>
        <w:t>А.А. Арсёнова</w:t>
      </w:r>
      <w:r w:rsidRPr="00CF3035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D40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</w:p>
    <w:sectPr w:rsidR="00866387" w:rsidSect="00B151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9E"/>
    <w:rsid w:val="00012170"/>
    <w:rsid w:val="00042C9E"/>
    <w:rsid w:val="000A1C80"/>
    <w:rsid w:val="000C6A07"/>
    <w:rsid w:val="000C7DC6"/>
    <w:rsid w:val="001019C2"/>
    <w:rsid w:val="0014799A"/>
    <w:rsid w:val="001F01ED"/>
    <w:rsid w:val="002547F4"/>
    <w:rsid w:val="0026027D"/>
    <w:rsid w:val="002648A1"/>
    <w:rsid w:val="002A2AA8"/>
    <w:rsid w:val="002C5877"/>
    <w:rsid w:val="00350753"/>
    <w:rsid w:val="003C2766"/>
    <w:rsid w:val="003C7BB7"/>
    <w:rsid w:val="003F4BD1"/>
    <w:rsid w:val="00420C73"/>
    <w:rsid w:val="00475B9E"/>
    <w:rsid w:val="004B6CAC"/>
    <w:rsid w:val="004D4095"/>
    <w:rsid w:val="004E77B5"/>
    <w:rsid w:val="004F3DDE"/>
    <w:rsid w:val="00536393"/>
    <w:rsid w:val="005A5B9A"/>
    <w:rsid w:val="005B48B9"/>
    <w:rsid w:val="005D5BC3"/>
    <w:rsid w:val="005F7AAB"/>
    <w:rsid w:val="006741C3"/>
    <w:rsid w:val="006D34F5"/>
    <w:rsid w:val="006D3FDB"/>
    <w:rsid w:val="007656AD"/>
    <w:rsid w:val="00776A56"/>
    <w:rsid w:val="008614B9"/>
    <w:rsid w:val="00866387"/>
    <w:rsid w:val="008D39B3"/>
    <w:rsid w:val="008E2388"/>
    <w:rsid w:val="00922EE3"/>
    <w:rsid w:val="009673B7"/>
    <w:rsid w:val="00A465D4"/>
    <w:rsid w:val="00AC036F"/>
    <w:rsid w:val="00B15122"/>
    <w:rsid w:val="00B327AC"/>
    <w:rsid w:val="00B429DD"/>
    <w:rsid w:val="00B87148"/>
    <w:rsid w:val="00BB2382"/>
    <w:rsid w:val="00BD1F9C"/>
    <w:rsid w:val="00C324D4"/>
    <w:rsid w:val="00C619AD"/>
    <w:rsid w:val="00CF3035"/>
    <w:rsid w:val="00D45E5F"/>
    <w:rsid w:val="00D77455"/>
    <w:rsid w:val="00DD7895"/>
    <w:rsid w:val="00DE320F"/>
    <w:rsid w:val="00E250EC"/>
    <w:rsid w:val="00EC756E"/>
    <w:rsid w:val="00EF284B"/>
    <w:rsid w:val="00F3056E"/>
    <w:rsid w:val="00F34501"/>
    <w:rsid w:val="00F516BD"/>
    <w:rsid w:val="00F6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ED7A3"/>
  <w15:chartTrackingRefBased/>
  <w15:docId w15:val="{97D5A7EC-551B-4BB7-9985-935A240B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C9E"/>
    <w:pPr>
      <w:spacing w:line="254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2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Фёдоровна Семёнова</dc:creator>
  <cp:keywords/>
  <dc:description/>
  <cp:lastModifiedBy>Валентина Фёдоровна Семёнова</cp:lastModifiedBy>
  <cp:revision>5</cp:revision>
  <dcterms:created xsi:type="dcterms:W3CDTF">2026-02-16T08:21:00Z</dcterms:created>
  <dcterms:modified xsi:type="dcterms:W3CDTF">2026-02-16T09:43:00Z</dcterms:modified>
</cp:coreProperties>
</file>